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4ACB" w:rsidRPr="00E54ACB" w:rsidTr="00E54A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4ACB" w:rsidRPr="00E54ACB" w:rsidRDefault="00E54ACB">
            <w:pPr>
              <w:pStyle w:val="ConsPlusNormal"/>
              <w:rPr>
                <w:rFonts w:ascii="Times New Roman" w:hAnsi="Times New Roman" w:cs="Times New Roman"/>
              </w:rPr>
            </w:pPr>
            <w:r w:rsidRPr="00E54ACB">
              <w:rPr>
                <w:rFonts w:ascii="Times New Roman" w:hAnsi="Times New Roman" w:cs="Times New Roman"/>
              </w:rPr>
              <w:t>7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4ACB" w:rsidRPr="00E54ACB" w:rsidRDefault="00E54A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4ACB">
              <w:rPr>
                <w:rFonts w:ascii="Times New Roman" w:hAnsi="Times New Roman" w:cs="Times New Roman"/>
              </w:rPr>
              <w:t>N 54</w:t>
            </w:r>
          </w:p>
        </w:tc>
      </w:tr>
    </w:tbl>
    <w:p w:rsidR="00E54ACB" w:rsidRPr="00E54ACB" w:rsidRDefault="00E54A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Title"/>
        <w:jc w:val="center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ЗАКОН</w:t>
      </w:r>
    </w:p>
    <w:p w:rsidR="00E54ACB" w:rsidRPr="00E54ACB" w:rsidRDefault="00E54ACB">
      <w:pPr>
        <w:pStyle w:val="ConsPlusTitle"/>
        <w:jc w:val="center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ГОРОДА МОСКВЫ</w:t>
      </w:r>
    </w:p>
    <w:p w:rsidR="00E54ACB" w:rsidRPr="00E54ACB" w:rsidRDefault="00E54ACB">
      <w:pPr>
        <w:pStyle w:val="ConsPlusTitle"/>
        <w:jc w:val="center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Title"/>
        <w:jc w:val="center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ОБ ИНВЕСТИЦИОННОЙ ПОЛИТИКЕ ГОРОДА МОСКВЫ И ГОСУДАРСТВЕННОЙ</w:t>
      </w:r>
    </w:p>
    <w:p w:rsidR="00E54ACB" w:rsidRPr="00E54ACB" w:rsidRDefault="00E54ACB">
      <w:pPr>
        <w:pStyle w:val="ConsPlusTitle"/>
        <w:jc w:val="center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ПОДДЕРЖКЕ СУБЪЕКТОВ ИНВЕСТИЦИОННОЙ ДЕЯТЕЛЬНОСТИ</w:t>
      </w:r>
    </w:p>
    <w:p w:rsidR="00E54ACB" w:rsidRPr="00E54ACB" w:rsidRDefault="00E54ACB">
      <w:pPr>
        <w:pStyle w:val="ConsPlusNormal"/>
        <w:jc w:val="center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jc w:val="center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Список изменяющих документов</w:t>
      </w:r>
    </w:p>
    <w:p w:rsidR="00E54ACB" w:rsidRPr="00E54ACB" w:rsidRDefault="00E54ACB">
      <w:pPr>
        <w:pStyle w:val="ConsPlusNormal"/>
        <w:jc w:val="center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(в ред. </w:t>
      </w:r>
      <w:hyperlink r:id="rId4" w:history="1">
        <w:r w:rsidRPr="00E54ACB">
          <w:rPr>
            <w:rFonts w:ascii="Times New Roman" w:hAnsi="Times New Roman" w:cs="Times New Roman"/>
            <w:color w:val="0000FF"/>
          </w:rPr>
          <w:t>Закона</w:t>
        </w:r>
      </w:hyperlink>
      <w:r w:rsidRPr="00E54ACB">
        <w:rPr>
          <w:rFonts w:ascii="Times New Roman" w:hAnsi="Times New Roman" w:cs="Times New Roman"/>
        </w:rPr>
        <w:t xml:space="preserve"> г. Москвы от 23.11.2016 N 38)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Настоящий Закон регулирует отношения в сфере инвестиционной деятельности на территории города Москвы, устанавливает цели и принципы инвестиционной политики города Москвы, а также определяет меры государственной поддержки субъектов инвестиционной деятельности, формы, условия и порядок ее предоставления.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1. Цели инвестиционной политики города Москвы и государственной поддержки субъектов инвестиционной деятельности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Целями инвестиционной политики города Москвы и государственной поддержки субъектов инвестиционной деятельности являются создание на территории города Москвы благоприятных условий для привлечения и использования в экономике города Москвы инвестиций, дополнительных материальных и финансовых ресурсов, передовой техники и технологии, управленческого опыта, создание новых высокопроизводительных рабочих мест, а также обеспечение условий для </w:t>
      </w:r>
      <w:proofErr w:type="spellStart"/>
      <w:r w:rsidRPr="00E54ACB">
        <w:rPr>
          <w:rFonts w:ascii="Times New Roman" w:hAnsi="Times New Roman" w:cs="Times New Roman"/>
        </w:rPr>
        <w:t>импортозамещения</w:t>
      </w:r>
      <w:proofErr w:type="spellEnd"/>
      <w:r w:rsidRPr="00E54ACB">
        <w:rPr>
          <w:rFonts w:ascii="Times New Roman" w:hAnsi="Times New Roman" w:cs="Times New Roman"/>
        </w:rPr>
        <w:t xml:space="preserve"> и увеличения налоговой базы.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2. Правовое регулирование в сфере инвестиционной политики города Москвы и государственной поддержки субъектов инвестиционной деятельности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1. Правовое регулирование в сфере инвестиционной политики города Москвы и государственной поддержки субъектов инвестиционной деятельности на территории города Москвы основывается на положениях </w:t>
      </w:r>
      <w:hyperlink r:id="rId5" w:history="1">
        <w:r w:rsidRPr="00E54ACB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E54ACB">
        <w:rPr>
          <w:rFonts w:ascii="Times New Roman" w:hAnsi="Times New Roman" w:cs="Times New Roman"/>
        </w:rPr>
        <w:t xml:space="preserve"> Российской Федерации, федерального законодательства в сфере инвестиционной деятельности, </w:t>
      </w:r>
      <w:hyperlink r:id="rId6" w:history="1">
        <w:r w:rsidRPr="00E54ACB">
          <w:rPr>
            <w:rFonts w:ascii="Times New Roman" w:hAnsi="Times New Roman" w:cs="Times New Roman"/>
            <w:color w:val="0000FF"/>
          </w:rPr>
          <w:t>Устава</w:t>
        </w:r>
      </w:hyperlink>
      <w:r w:rsidRPr="00E54ACB">
        <w:rPr>
          <w:rFonts w:ascii="Times New Roman" w:hAnsi="Times New Roman" w:cs="Times New Roman"/>
        </w:rPr>
        <w:t xml:space="preserve"> города Москвы и осуществляется в соответствии с настоящим Законом, иными законами и нормативными правовыми актами города Москвы.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2. Положения настоящего Закона не применяются к отношениям, связанным с: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1) производством табачных изделий;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2) реализацией инвестиционных проектов в сфере жилищного строительства, строительства гостиниц, иных средств размещения, административно-деловых и торговых центров;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3)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3. Основные понятия, используемые в настоящем Законе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1. Для целей настоящего Закона используются следующие основные понятия: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1) инвестиционная политика города Москвы - комплекс правовых, экономических, организационных и иных мер, направленных на привлечение инвестиций в экономику города Москвы, обеспечение производства конкурентоспособной продукции, создание благоприятных условий для субъектов инвестиционной деятельности;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2) субъекты инвестиционной деятельности - российские и (или) иностранные юридические лица и индивидуальные предприниматели, объединение (консорциум) российских юридических лиц и (или) иностранных юридических лиц либо лица, действующие без образования юридического лица по договору простого товарищества (договору о совместной деятельности), реализующие инвестиционные приоритетные проекты города Москвы, в том числе инвестиционные проекты, реализуемые по специальному инвестиционному контракту, стороной которого является орган </w:t>
      </w:r>
      <w:r w:rsidRPr="00E54ACB">
        <w:rPr>
          <w:rFonts w:ascii="Times New Roman" w:hAnsi="Times New Roman" w:cs="Times New Roman"/>
        </w:rPr>
        <w:lastRenderedPageBreak/>
        <w:t>государственной власти города Москвы;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(в ред. </w:t>
      </w:r>
      <w:hyperlink r:id="rId7" w:history="1">
        <w:r w:rsidRPr="00E54ACB">
          <w:rPr>
            <w:rFonts w:ascii="Times New Roman" w:hAnsi="Times New Roman" w:cs="Times New Roman"/>
            <w:color w:val="0000FF"/>
          </w:rPr>
          <w:t>Закона</w:t>
        </w:r>
      </w:hyperlink>
      <w:r w:rsidRPr="00E54ACB">
        <w:rPr>
          <w:rFonts w:ascii="Times New Roman" w:hAnsi="Times New Roman" w:cs="Times New Roman"/>
        </w:rPr>
        <w:t xml:space="preserve"> г. Москвы от 23.11.2016 N 38)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3) меры государственной поддержки субъектов инвестиционной деятельности - действия правового, экономического характера, которые осуществляются органами государственной власти города Москвы, направленные на достижение целей инвестиционной политики;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4) дополнительные гарантии и компенсации - меры государственной поддержки, которые могут быть предоставлены субъектам инвестиционной деятельности, реализующим инвестиционные приоритетные проекты города Москвы, и не относящиеся к государственным гарантиям, предоставление которых осуществляется в соответствии с бюджетным законодательством Российской Федерации;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5) инвестиционные приоритетные проекты города Москвы - инвестиционные проекты, отвечающие установленным Правительством Москвы критериям и получившие соответствующий статус в установленном Правительством Москвы порядке, а также промышленные комплексы, технопарки и индустриальные (промышленные) парки, которым на основании </w:t>
      </w:r>
      <w:hyperlink r:id="rId8" w:history="1">
        <w:r w:rsidRPr="00E54ACB">
          <w:rPr>
            <w:rFonts w:ascii="Times New Roman" w:hAnsi="Times New Roman" w:cs="Times New Roman"/>
            <w:color w:val="0000FF"/>
          </w:rPr>
          <w:t>Закона</w:t>
        </w:r>
      </w:hyperlink>
      <w:r w:rsidRPr="00E54ACB">
        <w:rPr>
          <w:rFonts w:ascii="Times New Roman" w:hAnsi="Times New Roman" w:cs="Times New Roman"/>
        </w:rPr>
        <w:t xml:space="preserve"> города Москвы "О промышленной политике города Москвы" присвоен соответствующий статус;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6) межведомственная комиссия - коллегиальный рабочий орган Правительства Москвы, уполномоченный на рассмотрение вопроса о присвоении инвестиционному проекту статуса инвестиционного приоритетного проекта города Москвы и о прекращении такого статуса.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2. Иные понятия, используемые в настоящем Законе, применяются в том значении, в каком они используются в федеральном законодательстве и законодательстве города Москвы.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4. Принципы инвестиционной политики города Москвы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Инвестиционная политика города Москвы строится на принципах: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1) объективности, независимости и экономической обоснованности принимаемых решений;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2) открытости и доступности для всех субъектов инвестиционной деятельности информации, необходимой для осуществления инвестиционной деятельности, в том числе при реализации инвестиционных приоритетных проектов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3) стимулирования привлечения внебюджетных инвестиций в экономику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4) сбалансированности государственных интересов и интересов субъектов инвестиционной деятельности;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5) обеспечения равных возможностей для всех субъектов инвестиционной деятельности в получении мер государственной поддержки.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5. Полномочия Правительства Москвы в сфере инвестиционной политики города Москвы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Правительство Москвы: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1) формирует и реализует инвестиционную политику города Москвы, создает благоприятные условия для привлечения инвестиций в экономику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2) устанавливает порядок предоставления мер государственной поддержки субъектам инвестиционной деятельности, порядок предоставления дополнительных гарантий и компенсаций субъектам инвестиционной деятельности, в том числе порядок расчета компенсаций;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3) устанавливает порядок присвоения инвестиционному проекту статуса инвестиционного приоритетного проекта города Москвы, в том числе критерии присвоения такого статуса и их значения, порядок и условия прекращения статуса инвестиционного приоритетного проекта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4) устанавливает перечень приоритетных отраслей экономики города Москвы, в которых возможна реализация инвестиционных приоритетных проектов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5) определяет порядок формирования и ведения Реестра инвестиционных приоритетных проектов города Москвы, а также уполномоченный орган исполнительной власти города Москвы, ответственный за формирование и ведение Реестра инвестиционных приоритетных проектов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6) устанавливает требования, предъявляемые к субъектам инвестиционной деятельности, на которых распространяются дополнительные гарантии;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7) устанавливает исчерпывающий перечень событий и обстоятельств, при наступлении которых субъектам инвестиционной деятельности выплачивается компенсация;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lastRenderedPageBreak/>
        <w:t>8) принимает решения о предоставлении дополнительных гарантий и компенсаций в рамках реализации инвестиционных приоритетных проектов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9) утверждает порядок предоставления субсидий субъектам инвестиционной деятельности;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10) утверждает положение о межведомственной комиссии;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11) содействует развитию межрегионального и международного сотрудничества в сфере реализации инвестиционных приоритетных проектов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12) осуществляет иные полномочия в соответствии с федеральным законодательством, законами и иными нормативными правовыми актами города Москвы.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6. Инвестиционные приоритетные проекты города Москвы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6"/>
      <w:bookmarkEnd w:id="1"/>
      <w:r w:rsidRPr="00E54ACB">
        <w:rPr>
          <w:rFonts w:ascii="Times New Roman" w:hAnsi="Times New Roman" w:cs="Times New Roman"/>
        </w:rPr>
        <w:t xml:space="preserve">1. Инвестиционный проект признается инвестиционным приоритетным проектом города Москвы в случае его соответствия критериям, установленным Правительством Москвы, с момента принятия решения о присвоении ему соответствующего статуса в порядке, установленном Правительством Москвы, за исключением случаев, предусмотренных </w:t>
      </w:r>
      <w:hyperlink w:anchor="P72" w:history="1">
        <w:r w:rsidRPr="00E54ACB">
          <w:rPr>
            <w:rFonts w:ascii="Times New Roman" w:hAnsi="Times New Roman" w:cs="Times New Roman"/>
            <w:color w:val="0000FF"/>
          </w:rPr>
          <w:t>частью 4</w:t>
        </w:r>
      </w:hyperlink>
      <w:r w:rsidRPr="00E54ACB">
        <w:rPr>
          <w:rFonts w:ascii="Times New Roman" w:hAnsi="Times New Roman" w:cs="Times New Roman"/>
        </w:rPr>
        <w:t xml:space="preserve"> настоящей статьи.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2. При установлении критериев присвоения статуса инвестиционного приоритетного проекта города Москвы учитываются: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1) направленность инвестиционного проекта на решение задач по созданию новых рабочих мест, новых производств, связанных с выпуском продукции в рамках </w:t>
      </w:r>
      <w:proofErr w:type="spellStart"/>
      <w:r w:rsidRPr="00E54ACB">
        <w:rPr>
          <w:rFonts w:ascii="Times New Roman" w:hAnsi="Times New Roman" w:cs="Times New Roman"/>
        </w:rPr>
        <w:t>импортозамещения</w:t>
      </w:r>
      <w:proofErr w:type="spellEnd"/>
      <w:r w:rsidRPr="00E54ACB">
        <w:rPr>
          <w:rFonts w:ascii="Times New Roman" w:hAnsi="Times New Roman" w:cs="Times New Roman"/>
        </w:rPr>
        <w:t>, а также по реорганизации и модернизации действующих производств;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2) объем предполагаемых к вложению инвестиций;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3) реализация инвестиционного проекта в одной из приоритетных отраслей экономики города Москвы, определяемых Правительством Москвы.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3. Изменение Правительством Москвы критериев и (или) их значений не может являться основанием для прекращения ранее присвоенного в соответствии с </w:t>
      </w:r>
      <w:hyperlink w:anchor="P66" w:history="1">
        <w:r w:rsidRPr="00E54ACB">
          <w:rPr>
            <w:rFonts w:ascii="Times New Roman" w:hAnsi="Times New Roman" w:cs="Times New Roman"/>
            <w:color w:val="0000FF"/>
          </w:rPr>
          <w:t>частью 1</w:t>
        </w:r>
      </w:hyperlink>
      <w:r w:rsidRPr="00E54ACB">
        <w:rPr>
          <w:rFonts w:ascii="Times New Roman" w:hAnsi="Times New Roman" w:cs="Times New Roman"/>
        </w:rPr>
        <w:t xml:space="preserve"> настоящей статьи статуса инвестиционного приоритетного проекта города Москвы.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2"/>
      <w:bookmarkEnd w:id="2"/>
      <w:r w:rsidRPr="00E54ACB">
        <w:rPr>
          <w:rFonts w:ascii="Times New Roman" w:hAnsi="Times New Roman" w:cs="Times New Roman"/>
        </w:rPr>
        <w:t xml:space="preserve">4. Промышленные комплексы, технопарки и индустриальные (промышленные) парки признаются инвестиционными приоритетными проектами города Москвы с момента присвоения им в порядке, установленном </w:t>
      </w:r>
      <w:hyperlink r:id="rId9" w:history="1">
        <w:r w:rsidRPr="00E54ACB">
          <w:rPr>
            <w:rFonts w:ascii="Times New Roman" w:hAnsi="Times New Roman" w:cs="Times New Roman"/>
            <w:color w:val="0000FF"/>
          </w:rPr>
          <w:t>Законом</w:t>
        </w:r>
      </w:hyperlink>
      <w:r w:rsidRPr="00E54ACB">
        <w:rPr>
          <w:rFonts w:ascii="Times New Roman" w:hAnsi="Times New Roman" w:cs="Times New Roman"/>
        </w:rPr>
        <w:t xml:space="preserve"> города Москвы "О промышленной политике города Москвы", статуса промышленного комплекса, технопарка или индустриального (промышленного) парка соответственно.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5. Статус инвестиционного приоритетного проекта города Москвы присваивается на срок до 10 лет.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6. Субъекты инвестиционной деятельности по каждому инвестиционному приоритетному проекту города Москвы определяются правовым актом о присвоении статуса инвестиционного приоритетного проекта города Москвы, промышленного комплекса, технопарка, индустриального (промышленного) парка.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(часть 6 введена </w:t>
      </w:r>
      <w:hyperlink r:id="rId10" w:history="1">
        <w:r w:rsidRPr="00E54ACB">
          <w:rPr>
            <w:rFonts w:ascii="Times New Roman" w:hAnsi="Times New Roman" w:cs="Times New Roman"/>
            <w:color w:val="0000FF"/>
          </w:rPr>
          <w:t>Законом</w:t>
        </w:r>
      </w:hyperlink>
      <w:r w:rsidRPr="00E54ACB">
        <w:rPr>
          <w:rFonts w:ascii="Times New Roman" w:hAnsi="Times New Roman" w:cs="Times New Roman"/>
        </w:rPr>
        <w:t xml:space="preserve"> г. Москвы от 23.11.2016 N 38)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7. Реестр инвестиционных приоритетных проектов города Москвы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Инвестиционные проекты, которым присвоен статус инвестиционных приоритетных проектов города Москвы, включаются в Реестр инвестиционных приоритетных проектов города Москвы.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8. Меры государственной поддержки субъектов инвестиционной деятельности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1. Стимулирование инвестиционной деятельности в городе Москве осуществляется органами государственной власти города Москвы путем предоставления мер государственной поддержки субъектам инвестиционной деятельности.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2. Государственная поддержка субъектов инвестиционной деятельности осуществляется в следующих формах: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1) предоставление льгот или установление понижающих ставок по: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а) налогу на имущество организаций;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б) земельному налогу;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в) налогу на прибыль организаций в части, подлежащей зачислению в бюджет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г) арендной плате за земельный участок, находящийся в собственности города Москвы или </w:t>
      </w:r>
      <w:r w:rsidRPr="00E54ACB">
        <w:rPr>
          <w:rFonts w:ascii="Times New Roman" w:hAnsi="Times New Roman" w:cs="Times New Roman"/>
        </w:rPr>
        <w:lastRenderedPageBreak/>
        <w:t>государственная собственность на который не разграничена;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2) предоставление субсидий, в том числе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приоритетных проектов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3) предоставление рассрочки по арендной плате за земельный участок или плате за изменение вида разрешенного использования земельного участка;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4) предоставление дополнительных гарантий и компенсаций субъектам инвестиционной деятельности;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5) осуществление государственных капитальных вложений в создание инфраструктуры технопарков или индустриальных (промышленных) парков в рамках реализации инвестиционных приоритетных проектов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6) в иных формах, установленных федеральным законодательством, законами и иными нормативными правовыми актами города Москвы.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9. Предоставление дополнительных гарантий и компенсаций субъектам инвестиционной деятельности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1. Дополнительные гарантии и компенсации предоставляются Правительством Москвы субъектам инвестиционной деятельности, реализующим инвестиционные приоритетные проекты города Москвы, указанные в </w:t>
      </w:r>
      <w:hyperlink w:anchor="P66" w:history="1">
        <w:r w:rsidRPr="00E54ACB">
          <w:rPr>
            <w:rFonts w:ascii="Times New Roman" w:hAnsi="Times New Roman" w:cs="Times New Roman"/>
            <w:color w:val="0000FF"/>
          </w:rPr>
          <w:t>части 1 статьи 6</w:t>
        </w:r>
      </w:hyperlink>
      <w:r w:rsidRPr="00E54ACB">
        <w:rPr>
          <w:rFonts w:ascii="Times New Roman" w:hAnsi="Times New Roman" w:cs="Times New Roman"/>
        </w:rPr>
        <w:t xml:space="preserve"> настоящего Закона, в соответствии с установленным Правительством Москвы порядком. Субъекты инвестиционной деятельности, в отношении которых не принято в установленном Правительством Москвы порядке решение о предоставлении дополнительных гарантий и компенсаций, не вправе претендовать на какие-либо выплаты, предусмотренные настоящей статьей.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2. Компенсации в соответствии с дополнительными гарантиями города Москвы предоставляются субъектам инвестиционной деятельности в случае наступления указанных в </w:t>
      </w:r>
      <w:hyperlink w:anchor="P103" w:history="1">
        <w:r w:rsidRPr="00E54ACB">
          <w:rPr>
            <w:rFonts w:ascii="Times New Roman" w:hAnsi="Times New Roman" w:cs="Times New Roman"/>
            <w:color w:val="0000FF"/>
          </w:rPr>
          <w:t>части 3</w:t>
        </w:r>
      </w:hyperlink>
      <w:r w:rsidRPr="00E54ACB">
        <w:rPr>
          <w:rFonts w:ascii="Times New Roman" w:hAnsi="Times New Roman" w:cs="Times New Roman"/>
        </w:rPr>
        <w:t xml:space="preserve"> настоящей статьи событий и (или) обстоятельств, повлекших за собой: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1) невозможность реализации инвестиционного приоритетного проекта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2) значительные убытки субъекта инвестиционной деятельности вследствие увеличения срока реализации инвестиционного приоритетного проекта города Москвы более чем на 18 месяцев и (или) срока его окупаемости;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3) значительные убытки субъекта инвестиционной деятельности вследствие увеличения объема капитальных вложений более чем на 20 процентов.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3"/>
      <w:bookmarkEnd w:id="3"/>
      <w:r w:rsidRPr="00E54ACB">
        <w:rPr>
          <w:rFonts w:ascii="Times New Roman" w:hAnsi="Times New Roman" w:cs="Times New Roman"/>
        </w:rPr>
        <w:t>3. К событиям и обстоятельствам, наступление которых влечет за собой предоставление компенсаций субъектам инвестиционной деятельности, относятся: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1) национализация или реквизиция имущества субъекта инвестиционной деятельности в случаях, установленных федеральным законодательством или международным договором Российской Федерации;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2) прекращение или ограничение прав субъекта инвестиционной деятельности на земельные участки, здания, сооружения и иное недвижимое имущество в результате действий органов государственной власти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3) неблагоприятное изменение законодательства города Москвы;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4) незаконные действия должностных лиц органов государственной власти города Москвы, препятствующих реализации субъектом инвестиционной деятельности инвестиционного приоритетного проекта города Москвы, установленные вступившим в законную силу решением суда.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4. В целях настоящего Закона к неблагоприятному изменению законодательства города Москвы относится: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1) внесение изменений в законы и иные нормативные правовые акты города Москвы, а также принятие новых нормативных правовых актов города Москвы, предусматривающих существенное увеличение размера (ставки) налогов и сборов, зачисляемых в бюджет города Москвы, ставок арендной платы за земельные участки, находящиеся в собственности города Москвы, или за земельные участки, государственная собственность на которые не разграничена, платы за изменение вида разрешенного использования земельного участка, введение иных имущественных сборов;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2) введение дополнительных требований, запретов, ограничений на ведение хозяйственной деятельности, привлечение и использование труда иностранных специалистов.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lastRenderedPageBreak/>
        <w:t>5. Формы и пределы предоставляемых субъектам инвестиционной деятельности дополнительных гарантий и пределы выплачиваемых компенсаций по каждому инвестиционному приоритетному проекту города Москвы определяются решением Правительства Москвы о предоставлении дополнительных гарантий субъекту инвестиционной деятельности.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6. Срок предоставления дополнительных гарантий зависит от срока реализации инвестиционного приоритетного проекта города Москвы и не может превышать 10 лет.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7. Требования, предъявляемые к субъектам инвестиционной деятельности, претендующим на предоставление дополнительных гарантий, устанавливаются Правительством Москвы.</w:t>
      </w: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8. Предоставление компенсаций субъектам инвестиционной деятельности, предусмотренных настоящей статьей, осуществляется за счет средств бюджета города Москвы.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10. Порядок предоставления земельных участков для реализации инвестиционных приоритетных проектов города Москвы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В случае если для реализации инвестиционного приоритетного проекта города Москвы требуется предоставление земельного участка, такой земельный участок может быть предоставлен без проведения торгов по основаниям и в порядке, установленным федеральным законодательством и законодательством города Москвы.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Статья 11. Вступление настоящего Закона в силу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Настоящий Закон вступает в силу с 1 января 2016 года.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jc w:val="right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Мэр Москвы</w:t>
      </w:r>
    </w:p>
    <w:p w:rsidR="00E54ACB" w:rsidRPr="00E54ACB" w:rsidRDefault="00E54ACB">
      <w:pPr>
        <w:pStyle w:val="ConsPlusNormal"/>
        <w:jc w:val="right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 xml:space="preserve">С.С. </w:t>
      </w:r>
      <w:proofErr w:type="spellStart"/>
      <w:r w:rsidRPr="00E54ACB">
        <w:rPr>
          <w:rFonts w:ascii="Times New Roman" w:hAnsi="Times New Roman" w:cs="Times New Roman"/>
        </w:rPr>
        <w:t>Собянин</w:t>
      </w:r>
      <w:proofErr w:type="spellEnd"/>
    </w:p>
    <w:p w:rsidR="00E54ACB" w:rsidRPr="00E54ACB" w:rsidRDefault="00E54ACB">
      <w:pPr>
        <w:pStyle w:val="ConsPlusNormal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Москва, Московская городская Дума</w:t>
      </w:r>
    </w:p>
    <w:p w:rsidR="00E54ACB" w:rsidRPr="00E54ACB" w:rsidRDefault="00E54ACB">
      <w:pPr>
        <w:pStyle w:val="ConsPlusNormal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7 октября 2015 года</w:t>
      </w:r>
    </w:p>
    <w:p w:rsidR="00E54ACB" w:rsidRPr="00E54ACB" w:rsidRDefault="00E54ACB">
      <w:pPr>
        <w:pStyle w:val="ConsPlusNormal"/>
        <w:rPr>
          <w:rFonts w:ascii="Times New Roman" w:hAnsi="Times New Roman" w:cs="Times New Roman"/>
        </w:rPr>
      </w:pPr>
      <w:r w:rsidRPr="00E54ACB">
        <w:rPr>
          <w:rFonts w:ascii="Times New Roman" w:hAnsi="Times New Roman" w:cs="Times New Roman"/>
        </w:rPr>
        <w:t>N 54</w:t>
      </w: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jc w:val="both"/>
        <w:rPr>
          <w:rFonts w:ascii="Times New Roman" w:hAnsi="Times New Roman" w:cs="Times New Roman"/>
        </w:rPr>
      </w:pPr>
    </w:p>
    <w:p w:rsidR="00E54ACB" w:rsidRPr="00E54ACB" w:rsidRDefault="00E54A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36CE" w:rsidRPr="00E54ACB" w:rsidRDefault="009C36CE">
      <w:pPr>
        <w:rPr>
          <w:rFonts w:ascii="Times New Roman" w:hAnsi="Times New Roman" w:cs="Times New Roman"/>
        </w:rPr>
      </w:pPr>
    </w:p>
    <w:sectPr w:rsidR="009C36CE" w:rsidRPr="00E54ACB" w:rsidSect="0088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B"/>
    <w:rsid w:val="009C36CE"/>
    <w:rsid w:val="00E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A410-6E29-449F-AC7C-9D56D4D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45EE8C1C93B0B058E0F2F7F1A107CC1CE50E9F1B8270CADFEF9DEDF8j6H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C545EE8C1C93B0B058E0F2F7F1A107CC1CE50A9C1F8D70CADFEF9DEDF86B9331DBC7C64E9672134Fj4H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545EE8C1C93B0B058E0F2F7F1A107CC1CE70B9B118770CADFEF9DEDF8j6H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C545EE8C1C93B0B058E1FFE19DF454C315E50B964ED82F9182B8j9H4G" TargetMode="External"/><Relationship Id="rId10" Type="http://schemas.openxmlformats.org/officeDocument/2006/relationships/hyperlink" Target="consultantplus://offline/ref=A5C545EE8C1C93B0B058E0F2F7F1A107CC1CE50A9C1F8D70CADFEF9DEDF86B9331DBC7C64E9672134Fj4H1G" TargetMode="External"/><Relationship Id="rId4" Type="http://schemas.openxmlformats.org/officeDocument/2006/relationships/hyperlink" Target="consultantplus://offline/ref=A5C545EE8C1C93B0B058E0F2F7F1A107CC1CE50A9C1F8D70CADFEF9DEDF86B9331DBC7C64E9672134Fj4H0G" TargetMode="External"/><Relationship Id="rId9" Type="http://schemas.openxmlformats.org/officeDocument/2006/relationships/hyperlink" Target="consultantplus://offline/ref=A5C545EE8C1C93B0B058E0F2F7F1A107CC1CE50E9F1B8270CADFEF9DEDF8j6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Лилия Мухаматьяновна</dc:creator>
  <cp:keywords/>
  <dc:description/>
  <cp:lastModifiedBy>Борисенко Лилия Мухаматьяновна</cp:lastModifiedBy>
  <cp:revision>1</cp:revision>
  <dcterms:created xsi:type="dcterms:W3CDTF">2017-02-20T06:07:00Z</dcterms:created>
  <dcterms:modified xsi:type="dcterms:W3CDTF">2017-02-20T06:08:00Z</dcterms:modified>
</cp:coreProperties>
</file>